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E90821"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E90821" w:rsidRDefault="008E78C4" w:rsidP="00234018">
            <w:pPr>
              <w:rPr>
                <w:rFonts w:ascii="Arial" w:hAnsi="Arial" w:cs="Arial"/>
                <w:b/>
                <w:sz w:val="24"/>
                <w:lang w:val="en-GB"/>
              </w:rPr>
            </w:pPr>
            <w:r>
              <w:rPr>
                <w:rFonts w:ascii="Arial" w:hAnsi="Arial" w:cs="Arial"/>
                <w:b/>
                <w:sz w:val="24"/>
                <w:lang w:val="en-GB"/>
              </w:rPr>
              <w:t xml:space="preserve"> </w:t>
            </w:r>
            <w:r w:rsidR="00234018" w:rsidRPr="00234018">
              <w:rPr>
                <w:rFonts w:ascii="Arial" w:hAnsi="Arial" w:cs="Arial"/>
                <w:b/>
                <w:sz w:val="24"/>
                <w:lang w:val="en-GB"/>
              </w:rPr>
              <w:t>small-scale use of construction chemicals by roller an</w:t>
            </w:r>
            <w:r w:rsidR="00E90821">
              <w:rPr>
                <w:rFonts w:ascii="Arial" w:hAnsi="Arial" w:cs="Arial"/>
                <w:b/>
                <w:sz w:val="24"/>
                <w:lang w:val="en-GB"/>
              </w:rPr>
              <w:t>d brushing application,</w:t>
            </w:r>
          </w:p>
          <w:p w:rsidR="00B748D5" w:rsidRPr="00B748D5" w:rsidRDefault="00E90821" w:rsidP="00234018">
            <w:pPr>
              <w:rPr>
                <w:rFonts w:ascii="Arial" w:hAnsi="Arial" w:cs="Arial"/>
                <w:lang w:val="en-GB"/>
              </w:rPr>
            </w:pPr>
            <w:r>
              <w:rPr>
                <w:rFonts w:ascii="Arial" w:hAnsi="Arial" w:cs="Arial"/>
                <w:b/>
                <w:sz w:val="24"/>
                <w:lang w:val="en-GB"/>
              </w:rPr>
              <w:t xml:space="preserve"> </w:t>
            </w:r>
            <w:r w:rsidR="00234018">
              <w:rPr>
                <w:rFonts w:ascii="Arial" w:hAnsi="Arial" w:cs="Arial"/>
                <w:b/>
                <w:sz w:val="24"/>
                <w:lang w:val="en-GB"/>
              </w:rPr>
              <w:t xml:space="preserve">outdoor;  </w:t>
            </w:r>
            <w:r w:rsidR="008E78C4">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0168B0">
              <w:rPr>
                <w:rFonts w:ascii="Arial" w:hAnsi="Arial" w:cs="Arial"/>
                <w:b/>
                <w:sz w:val="24"/>
                <w:lang w:val="en-GB"/>
              </w:rPr>
              <w:t>I</w:t>
            </w:r>
            <w:r w:rsidR="00AC79D8">
              <w:rPr>
                <w:rFonts w:ascii="Arial" w:hAnsi="Arial" w:cs="Arial"/>
                <w:b/>
                <w:sz w:val="24"/>
                <w:lang w:val="en-GB"/>
              </w:rPr>
              <w:t>I</w:t>
            </w:r>
          </w:p>
        </w:tc>
      </w:tr>
      <w:tr w:rsidR="00B748D5" w:rsidRPr="00E90821"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6D7748">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234018" w:rsidRPr="00234018">
              <w:rPr>
                <w:rFonts w:ascii="Arial" w:hAnsi="Arial" w:cs="Arial"/>
                <w:sz w:val="24"/>
                <w:lang w:val="en-GB"/>
              </w:rPr>
              <w:t>S-li-10-o-I</w:t>
            </w:r>
            <w:r w:rsidR="00AC79D8">
              <w:rPr>
                <w:rFonts w:ascii="Arial" w:hAnsi="Arial" w:cs="Arial"/>
                <w:sz w:val="24"/>
                <w:lang w:val="en-GB"/>
              </w:rPr>
              <w:t>I</w:t>
            </w:r>
            <w:r w:rsidR="00234018" w:rsidRPr="00234018">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234018" w:rsidP="000364F5">
      <w:pPr>
        <w:shd w:val="clear" w:color="auto" w:fill="FFFFFF" w:themeFill="background1"/>
        <w:spacing w:after="0" w:line="240" w:lineRule="auto"/>
        <w:jc w:val="both"/>
        <w:rPr>
          <w:rFonts w:ascii="Arial" w:hAnsi="Arial" w:cs="Arial"/>
          <w:lang w:val="en-GB"/>
        </w:rPr>
      </w:pPr>
      <w:r w:rsidRPr="00234018">
        <w:rPr>
          <w:rFonts w:ascii="Arial" w:hAnsi="Arial" w:cs="Arial"/>
          <w:lang w:val="en-GB"/>
        </w:rPr>
        <w:t>“EFCC_SUMI_PW_S-li-10-o-I</w:t>
      </w:r>
      <w:r w:rsidR="00AC79D8">
        <w:rPr>
          <w:rFonts w:ascii="Arial" w:hAnsi="Arial" w:cs="Arial"/>
          <w:lang w:val="en-GB"/>
        </w:rPr>
        <w:t>I</w:t>
      </w:r>
      <w:r w:rsidRPr="00234018">
        <w:rPr>
          <w:rFonts w:ascii="Arial" w:hAnsi="Arial" w:cs="Arial"/>
          <w:lang w:val="en-GB"/>
        </w:rPr>
        <w:t>_v</w:t>
      </w:r>
      <w:r>
        <w:rPr>
          <w:rFonts w:ascii="Arial" w:hAnsi="Arial" w:cs="Arial"/>
          <w:lang w:val="en-GB"/>
        </w:rPr>
        <w:t>2</w:t>
      </w:r>
      <w:r w:rsidRPr="00234018">
        <w:rPr>
          <w:rFonts w:ascii="Arial" w:hAnsi="Arial" w:cs="Arial"/>
          <w:lang w:val="en-GB"/>
        </w:rPr>
        <w:t>” is related to the “EFCC_SWED_PW_S-li-10-o-</w:t>
      </w:r>
      <w:r w:rsidR="00AC79D8">
        <w:rPr>
          <w:rFonts w:ascii="Arial" w:hAnsi="Arial" w:cs="Arial"/>
          <w:lang w:val="en-GB"/>
        </w:rPr>
        <w:t>I</w:t>
      </w:r>
      <w:r w:rsidRPr="00234018">
        <w:rPr>
          <w:rFonts w:ascii="Arial" w:hAnsi="Arial" w:cs="Arial"/>
          <w:lang w:val="en-GB"/>
        </w:rPr>
        <w:t>I_v</w:t>
      </w:r>
      <w:r>
        <w:rPr>
          <w:rFonts w:ascii="Arial" w:hAnsi="Arial" w:cs="Arial"/>
          <w:lang w:val="en-GB"/>
        </w:rPr>
        <w:t>2</w:t>
      </w:r>
      <w:r w:rsidRPr="00234018">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234018" w:rsidP="00514CE9">
      <w:pPr>
        <w:shd w:val="clear" w:color="auto" w:fill="FFFFFF" w:themeFill="background1"/>
        <w:spacing w:after="0" w:line="240" w:lineRule="auto"/>
        <w:jc w:val="both"/>
        <w:rPr>
          <w:rFonts w:ascii="Arial" w:hAnsi="Arial" w:cs="Arial"/>
          <w:lang w:val="en-GB"/>
        </w:rPr>
      </w:pPr>
      <w:r w:rsidRPr="00234018">
        <w:rPr>
          <w:rFonts w:ascii="Arial" w:hAnsi="Arial" w:cs="Arial"/>
          <w:lang w:val="en-GB"/>
        </w:rPr>
        <w:t xml:space="preserve">The mixed products are spread out on the surface via rolling, brushing, or </w:t>
      </w:r>
      <w:proofErr w:type="spellStart"/>
      <w:r w:rsidRPr="00234018">
        <w:rPr>
          <w:rFonts w:ascii="Arial" w:hAnsi="Arial" w:cs="Arial"/>
          <w:lang w:val="en-GB"/>
        </w:rPr>
        <w:t>troweling</w:t>
      </w:r>
      <w:proofErr w:type="spellEnd"/>
      <w:r w:rsidRPr="00234018">
        <w:rPr>
          <w:rFonts w:ascii="Arial" w:hAnsi="Arial" w:cs="Arial"/>
          <w:lang w:val="en-GB"/>
        </w:rPr>
        <w:t xml:space="preserve">. Relevant surfaces are floors and walls, </w:t>
      </w:r>
      <w:r>
        <w:rPr>
          <w:rFonts w:ascii="Arial" w:hAnsi="Arial" w:cs="Arial"/>
          <w:lang w:val="en-GB"/>
        </w:rPr>
        <w:t xml:space="preserve">small-scale uses, </w:t>
      </w:r>
      <w:r w:rsidRPr="00234018">
        <w:rPr>
          <w:rFonts w:ascii="Arial" w:hAnsi="Arial" w:cs="Arial"/>
          <w:lang w:val="en-GB"/>
        </w:rPr>
        <w:t>outdoors.</w:t>
      </w:r>
    </w:p>
    <w:p w:rsidR="00E90821" w:rsidRPr="0025029F" w:rsidRDefault="00E90821"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AC79D8" w:rsidRPr="0092100D" w:rsidTr="00AC79D8">
        <w:tc>
          <w:tcPr>
            <w:tcW w:w="2977" w:type="dxa"/>
            <w:tcBorders>
              <w:top w:val="single" w:sz="12" w:space="0" w:color="auto"/>
              <w:bottom w:val="single" w:sz="2" w:space="0" w:color="auto"/>
              <w:right w:val="single" w:sz="2" w:space="0" w:color="auto"/>
            </w:tcBorders>
            <w:vAlign w:val="center"/>
          </w:tcPr>
          <w:p w:rsidR="00AC79D8" w:rsidRPr="00234018" w:rsidRDefault="00AC79D8" w:rsidP="00EC7A7F">
            <w:pPr>
              <w:pStyle w:val="Listenabsatz"/>
              <w:spacing w:line="276" w:lineRule="auto"/>
              <w:ind w:left="0"/>
              <w:rPr>
                <w:rFonts w:ascii="Arial" w:hAnsi="Arial" w:cs="Arial"/>
                <w:b/>
              </w:rPr>
            </w:pPr>
            <w:r w:rsidRPr="00AC79D8">
              <w:rPr>
                <w:rFonts w:ascii="Arial" w:hAnsi="Arial" w:cs="Arial"/>
                <w:b/>
              </w:rPr>
              <w:t>Maximum duration</w:t>
            </w:r>
          </w:p>
        </w:tc>
        <w:tc>
          <w:tcPr>
            <w:tcW w:w="7227" w:type="dxa"/>
            <w:tcBorders>
              <w:top w:val="single" w:sz="12" w:space="0" w:color="auto"/>
              <w:left w:val="single" w:sz="2" w:space="0" w:color="auto"/>
              <w:bottom w:val="single" w:sz="2" w:space="0" w:color="auto"/>
            </w:tcBorders>
            <w:vAlign w:val="center"/>
          </w:tcPr>
          <w:p w:rsidR="00AC79D8" w:rsidRDefault="00AC79D8" w:rsidP="002D2409">
            <w:pPr>
              <w:rPr>
                <w:rFonts w:ascii="Arial" w:hAnsi="Arial" w:cs="Arial"/>
                <w:lang w:val="en-GB"/>
              </w:rPr>
            </w:pPr>
            <w:r>
              <w:rPr>
                <w:rFonts w:ascii="Arial" w:hAnsi="Arial" w:cs="Arial"/>
                <w:lang w:val="en-GB"/>
              </w:rPr>
              <w:t xml:space="preserve"> </w:t>
            </w:r>
            <w:r w:rsidRPr="00AC79D8">
              <w:rPr>
                <w:rFonts w:ascii="Arial" w:hAnsi="Arial" w:cs="Arial"/>
                <w:lang w:val="en-GB"/>
              </w:rPr>
              <w:t>Maximum 4 hours per shift</w:t>
            </w:r>
          </w:p>
        </w:tc>
        <w:tc>
          <w:tcPr>
            <w:tcW w:w="5102" w:type="dxa"/>
          </w:tcPr>
          <w:p w:rsidR="00AC79D8" w:rsidRDefault="00AC79D8" w:rsidP="00EB5A79">
            <w:pPr>
              <w:rPr>
                <w:rFonts w:ascii="Arial" w:hAnsi="Arial" w:cs="Arial"/>
                <w:lang w:val="en-GB"/>
              </w:rPr>
            </w:pPr>
          </w:p>
        </w:tc>
      </w:tr>
      <w:tr w:rsidR="00691E40" w:rsidRPr="0092100D" w:rsidTr="00AC79D8">
        <w:tc>
          <w:tcPr>
            <w:tcW w:w="2977" w:type="dxa"/>
            <w:tcBorders>
              <w:top w:val="single" w:sz="2" w:space="0" w:color="auto"/>
              <w:bottom w:val="single" w:sz="2" w:space="0" w:color="auto"/>
              <w:right w:val="single" w:sz="2" w:space="0" w:color="auto"/>
            </w:tcBorders>
            <w:vAlign w:val="center"/>
          </w:tcPr>
          <w:p w:rsidR="00691E40" w:rsidRPr="00EC7A7F" w:rsidRDefault="00234018" w:rsidP="00EC7A7F">
            <w:pPr>
              <w:pStyle w:val="Listenabsatz"/>
              <w:spacing w:line="276" w:lineRule="auto"/>
              <w:ind w:left="0"/>
              <w:rPr>
                <w:rFonts w:ascii="Arial" w:hAnsi="Arial" w:cs="Arial"/>
                <w:b/>
              </w:rPr>
            </w:pPr>
            <w:r w:rsidRPr="00234018">
              <w:rPr>
                <w:rFonts w:ascii="Arial" w:hAnsi="Arial" w:cs="Arial"/>
                <w:b/>
              </w:rPr>
              <w:t>Maximum application area</w:t>
            </w:r>
          </w:p>
        </w:tc>
        <w:tc>
          <w:tcPr>
            <w:tcW w:w="7227" w:type="dxa"/>
            <w:tcBorders>
              <w:top w:val="single" w:sz="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00234018" w:rsidRPr="00234018">
              <w:rPr>
                <w:rFonts w:ascii="Arial" w:hAnsi="Arial" w:cs="Arial"/>
                <w:lang w:val="en-GB"/>
              </w:rPr>
              <w:t>3 m²/h</w:t>
            </w:r>
          </w:p>
        </w:tc>
        <w:tc>
          <w:tcPr>
            <w:tcW w:w="5102" w:type="dxa"/>
          </w:tcPr>
          <w:p w:rsidR="00691E40" w:rsidRDefault="00691E40" w:rsidP="00EB5A79">
            <w:pPr>
              <w:rPr>
                <w:rFonts w:ascii="Arial" w:hAnsi="Arial" w:cs="Arial"/>
                <w:lang w:val="en-GB"/>
              </w:rPr>
            </w:pPr>
          </w:p>
        </w:tc>
      </w:tr>
      <w:tr w:rsidR="00D8380E" w:rsidTr="00234018">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947CD7">
            <w:pPr>
              <w:rPr>
                <w:rFonts w:ascii="Arial" w:hAnsi="Arial" w:cs="Arial"/>
                <w:lang w:val="en-GB"/>
              </w:rPr>
            </w:pPr>
            <w:r>
              <w:rPr>
                <w:rFonts w:ascii="Arial" w:hAnsi="Arial" w:cs="Arial"/>
                <w:lang w:val="en-GB"/>
              </w:rPr>
              <w:t xml:space="preserve"> </w:t>
            </w:r>
            <w:r w:rsidR="00947CD7">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E90821" w:rsidTr="00B75BCC">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B75BCC" w:rsidRPr="00E90821" w:rsidTr="00234018">
        <w:tc>
          <w:tcPr>
            <w:tcW w:w="2977" w:type="dxa"/>
            <w:tcBorders>
              <w:top w:val="single" w:sz="2" w:space="0" w:color="auto"/>
              <w:bottom w:val="single" w:sz="12" w:space="0" w:color="auto"/>
              <w:right w:val="single" w:sz="2" w:space="0" w:color="auto"/>
            </w:tcBorders>
            <w:vAlign w:val="center"/>
          </w:tcPr>
          <w:p w:rsidR="00B75BCC" w:rsidRPr="00EC7A7F" w:rsidRDefault="00B75BCC" w:rsidP="00EC7A7F">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B75BCC" w:rsidRDefault="00B75BCC" w:rsidP="00EC7A7F">
            <w:pPr>
              <w:rPr>
                <w:rFonts w:ascii="Arial" w:hAnsi="Arial" w:cs="Arial"/>
                <w:lang w:val="en-GB"/>
              </w:rPr>
            </w:pPr>
            <w:r>
              <w:rPr>
                <w:rFonts w:ascii="Arial" w:hAnsi="Arial" w:cs="Arial"/>
                <w:lang w:val="en-GB"/>
              </w:rPr>
              <w:t xml:space="preserve"> </w:t>
            </w:r>
            <w:r w:rsidRPr="00B75BCC">
              <w:rPr>
                <w:rFonts w:ascii="Arial" w:hAnsi="Arial" w:cs="Arial"/>
                <w:lang w:val="en-GB"/>
              </w:rPr>
              <w:t>Use appli</w:t>
            </w:r>
            <w:r w:rsidR="00E05810">
              <w:rPr>
                <w:rFonts w:ascii="Arial" w:hAnsi="Arial" w:cs="Arial"/>
                <w:lang w:val="en-GB"/>
              </w:rPr>
              <w:t>cation tools with a long handle</w:t>
            </w:r>
          </w:p>
        </w:tc>
        <w:tc>
          <w:tcPr>
            <w:tcW w:w="5102" w:type="dxa"/>
          </w:tcPr>
          <w:p w:rsidR="00B75BCC" w:rsidRDefault="00B75BCC"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E90821"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E90821"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E90821"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E90821"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754549">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234018" w:rsidRPr="00234018">
      <w:rPr>
        <w:rFonts w:ascii="Arial" w:hAnsi="Arial" w:cs="Arial"/>
        <w:sz w:val="18"/>
        <w:lang w:val="en-GB"/>
      </w:rPr>
      <w:t>S-li-10-o-</w:t>
    </w:r>
    <w:r w:rsidR="00AC79D8">
      <w:rPr>
        <w:rFonts w:ascii="Arial" w:hAnsi="Arial" w:cs="Arial"/>
        <w:sz w:val="18"/>
        <w:lang w:val="en-GB"/>
      </w:rPr>
      <w:t>I</w:t>
    </w:r>
    <w:r w:rsidR="00234018" w:rsidRPr="00234018">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6D7748">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549"/>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C79D8"/>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5BCC"/>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581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0821"/>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4159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2018-11-01T15:05:00Z</dcterms:created>
  <dcterms:modified xsi:type="dcterms:W3CDTF">2018-11-02T12:36:00Z</dcterms:modified>
</cp:coreProperties>
</file>